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510" w14:textId="77777777" w:rsidR="003F4010" w:rsidRPr="00E8751B" w:rsidRDefault="00000000">
      <w:pPr>
        <w:pStyle w:val="Heading1"/>
        <w:spacing w:before="60"/>
        <w:rPr>
          <w:rFonts w:ascii="Arial" w:hAnsi="Arial" w:cs="Arial"/>
          <w:sz w:val="22"/>
          <w:szCs w:val="22"/>
        </w:rPr>
      </w:pPr>
      <w:bookmarkStart w:id="0" w:name="SECRETARY'S_CERTIFICATE"/>
      <w:bookmarkEnd w:id="0"/>
      <w:r w:rsidRPr="00E8751B">
        <w:rPr>
          <w:rFonts w:ascii="Arial" w:hAnsi="Arial" w:cs="Arial"/>
          <w:w w:val="95"/>
          <w:sz w:val="22"/>
          <w:szCs w:val="22"/>
        </w:rPr>
        <w:t>SECRETARY'S</w:t>
      </w:r>
      <w:r w:rsidRPr="00E8751B">
        <w:rPr>
          <w:rFonts w:ascii="Arial" w:hAnsi="Arial" w:cs="Arial"/>
          <w:spacing w:val="62"/>
          <w:sz w:val="22"/>
          <w:szCs w:val="22"/>
        </w:rPr>
        <w:t xml:space="preserve"> </w:t>
      </w:r>
      <w:r w:rsidRPr="00E8751B">
        <w:rPr>
          <w:rFonts w:ascii="Arial" w:hAnsi="Arial" w:cs="Arial"/>
          <w:spacing w:val="-2"/>
          <w:sz w:val="22"/>
          <w:szCs w:val="22"/>
        </w:rPr>
        <w:t>CERTIFICATE</w:t>
      </w:r>
    </w:p>
    <w:p w14:paraId="68CE77A7" w14:textId="77777777" w:rsidR="003F4010" w:rsidRPr="00E8751B" w:rsidRDefault="003F4010">
      <w:pPr>
        <w:pStyle w:val="BodyText"/>
        <w:rPr>
          <w:rFonts w:ascii="Arial" w:hAnsi="Arial" w:cs="Arial"/>
          <w:b/>
          <w:sz w:val="22"/>
          <w:szCs w:val="22"/>
        </w:rPr>
      </w:pPr>
    </w:p>
    <w:p w14:paraId="53D130A3" w14:textId="77777777" w:rsidR="003F4010" w:rsidRPr="00E8751B" w:rsidRDefault="00000000">
      <w:pPr>
        <w:pStyle w:val="BodyText"/>
        <w:tabs>
          <w:tab w:val="left" w:pos="5817"/>
        </w:tabs>
        <w:spacing w:before="210" w:line="357" w:lineRule="auto"/>
        <w:ind w:left="440" w:right="103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t xml:space="preserve">I,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>do hereby certify that: I am the Secretary</w:t>
      </w:r>
      <w:r w:rsidRPr="00E8751B">
        <w:rPr>
          <w:rFonts w:ascii="Arial" w:hAnsi="Arial" w:cs="Arial"/>
          <w:spacing w:val="4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of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>(hereinafter</w:t>
      </w:r>
      <w:r w:rsidRPr="00E8751B">
        <w:rPr>
          <w:rFonts w:ascii="Arial" w:hAnsi="Arial" w:cs="Arial"/>
          <w:spacing w:val="-1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1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"Corporation"); that the following are true and correct copies of resolutions duly adopted by the Board of Directors of the Corporation at the </w:t>
      </w:r>
      <w:r w:rsidRPr="00E8751B">
        <w:rPr>
          <w:rFonts w:ascii="Arial" w:hAnsi="Arial" w:cs="Arial"/>
          <w:sz w:val="22"/>
          <w:szCs w:val="22"/>
          <w:highlight w:val="yellow"/>
        </w:rPr>
        <w:t>[select one: regular | special]</w:t>
      </w:r>
      <w:r w:rsidRPr="00E8751B">
        <w:rPr>
          <w:rFonts w:ascii="Arial" w:hAnsi="Arial" w:cs="Arial"/>
          <w:spacing w:val="4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meeting held on</w:t>
      </w:r>
    </w:p>
    <w:p w14:paraId="1B43B76E" w14:textId="77777777" w:rsidR="003F4010" w:rsidRPr="00E8751B" w:rsidRDefault="00000000">
      <w:pPr>
        <w:pStyle w:val="BodyText"/>
        <w:tabs>
          <w:tab w:val="left" w:pos="7797"/>
          <w:tab w:val="left" w:pos="8548"/>
        </w:tabs>
        <w:spacing w:line="357" w:lineRule="auto"/>
        <w:ind w:left="440" w:right="349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>, 20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pacing w:val="-10"/>
          <w:sz w:val="22"/>
          <w:szCs w:val="22"/>
        </w:rPr>
        <w:t xml:space="preserve">, </w:t>
      </w:r>
      <w:r w:rsidRPr="00E8751B">
        <w:rPr>
          <w:rFonts w:ascii="Arial" w:hAnsi="Arial" w:cs="Arial"/>
          <w:sz w:val="22"/>
          <w:szCs w:val="22"/>
        </w:rPr>
        <w:t>and entered</w:t>
      </w:r>
      <w:r w:rsidRPr="00E8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in the minute book of the Corporation; that the meeting was duly and regularly called and held in accordance with the bylaws of the Corporation; and that none of the following resolutions have been rescinded or modified:</w:t>
      </w:r>
    </w:p>
    <w:p w14:paraId="0FE0C51D" w14:textId="77777777" w:rsidR="003F4010" w:rsidRPr="00E8751B" w:rsidRDefault="003F4010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3CF6AE52" w14:textId="31FC7EA4" w:rsidR="003F4010" w:rsidRPr="00E8751B" w:rsidRDefault="00000000">
      <w:pPr>
        <w:pStyle w:val="Heading1"/>
        <w:ind w:left="3456" w:right="3615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pacing w:val="-2"/>
          <w:sz w:val="22"/>
          <w:szCs w:val="22"/>
        </w:rPr>
        <w:t>RESOLUTION</w:t>
      </w:r>
    </w:p>
    <w:p w14:paraId="5E8A4FE3" w14:textId="77777777" w:rsidR="003F4010" w:rsidRPr="00E8751B" w:rsidRDefault="003F4010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7B2797F8" w14:textId="03303C37" w:rsidR="003F4010" w:rsidRPr="00E8751B" w:rsidRDefault="00000000">
      <w:pPr>
        <w:pStyle w:val="BodyText"/>
        <w:tabs>
          <w:tab w:val="left" w:pos="5385"/>
          <w:tab w:val="left" w:pos="5809"/>
        </w:tabs>
        <w:spacing w:before="90" w:line="360" w:lineRule="auto"/>
        <w:ind w:left="439" w:right="652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t>RESOLVED</w:t>
      </w:r>
      <w:r w:rsidRPr="00E8751B">
        <w:rPr>
          <w:rFonts w:ascii="Arial" w:hAnsi="Arial" w:cs="Arial"/>
          <w:spacing w:val="4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that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 xml:space="preserve"> (insert name of individual),</w:t>
      </w:r>
      <w:r w:rsidRPr="00E8751B">
        <w:rPr>
          <w:rFonts w:ascii="Arial" w:hAnsi="Arial" w:cs="Arial"/>
          <w:spacing w:val="4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the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 xml:space="preserve"> (insert title of individual) of the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Corporation,</w:t>
      </w:r>
      <w:r w:rsidRPr="00E8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has the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assigned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Representative-Signature-Certifier security role on behalf of the Corporation, who shall be responsible for providing signatures, authorizing certifications,</w:t>
      </w:r>
      <w:r w:rsidR="00E8751B" w:rsidRPr="00E8751B">
        <w:rPr>
          <w:rFonts w:ascii="Arial" w:hAnsi="Arial" w:cs="Arial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entering and updating applications, submitting applications for consideration, and assigning access to new users in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Program’s]</w:t>
      </w:r>
      <w:r w:rsidRPr="00E8751B">
        <w:rPr>
          <w:rFonts w:ascii="Arial" w:hAnsi="Arial" w:cs="Arial"/>
          <w:sz w:val="22"/>
          <w:szCs w:val="22"/>
        </w:rPr>
        <w:t xml:space="preserve"> online application system for the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Program]</w:t>
      </w:r>
      <w:r w:rsidRPr="00E8751B">
        <w:rPr>
          <w:rFonts w:ascii="Arial" w:hAnsi="Arial" w:cs="Arial"/>
          <w:sz w:val="22"/>
          <w:szCs w:val="22"/>
        </w:rPr>
        <w:t>. If application(s) are awarded under either program, the Representative-Signature-Certifier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security</w:t>
      </w:r>
      <w:r w:rsidRPr="00E8751B">
        <w:rPr>
          <w:rFonts w:ascii="Arial" w:hAnsi="Arial" w:cs="Arial"/>
          <w:spacing w:val="-9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role</w:t>
      </w:r>
      <w:r w:rsidRPr="00E8751B">
        <w:rPr>
          <w:rFonts w:ascii="Arial" w:hAnsi="Arial" w:cs="Arial"/>
          <w:spacing w:val="-9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on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behalf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Corporation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shall also be responsible for authorizing certifications, entering, updating, and submitting compliance reports, and assigning access to new users in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Program]</w:t>
      </w:r>
      <w:r w:rsidRPr="00E8751B">
        <w:rPr>
          <w:rFonts w:ascii="Arial" w:hAnsi="Arial" w:cs="Arial"/>
          <w:sz w:val="22"/>
          <w:szCs w:val="22"/>
        </w:rPr>
        <w:t>’s online financial reporting and compliance system.</w:t>
      </w:r>
    </w:p>
    <w:p w14:paraId="38FE0380" w14:textId="77777777" w:rsidR="003F4010" w:rsidRPr="00E8751B" w:rsidRDefault="003F4010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3D90977" w14:textId="78B6EC4D" w:rsidR="003F4010" w:rsidRPr="00E8751B" w:rsidRDefault="00000000">
      <w:pPr>
        <w:pStyle w:val="BodyText"/>
        <w:tabs>
          <w:tab w:val="left" w:pos="7432"/>
        </w:tabs>
        <w:spacing w:line="355" w:lineRule="auto"/>
        <w:ind w:left="439" w:right="851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t>RESOLVED</w:t>
      </w:r>
      <w:r w:rsidRPr="00E8751B">
        <w:rPr>
          <w:rFonts w:ascii="Arial" w:hAnsi="Arial" w:cs="Arial"/>
          <w:spacing w:val="4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that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pacing w:val="-17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(insert name(s)</w:t>
      </w:r>
      <w:r w:rsidRPr="00E8751B">
        <w:rPr>
          <w:rFonts w:ascii="Arial" w:hAnsi="Arial" w:cs="Arial"/>
          <w:spacing w:val="-29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3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individual(s))</w:t>
      </w:r>
      <w:r w:rsidRPr="00E8751B">
        <w:rPr>
          <w:rFonts w:ascii="Arial" w:hAnsi="Arial" w:cs="Arial"/>
          <w:spacing w:val="-2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1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1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Corporation,</w:t>
      </w:r>
      <w:r w:rsidRPr="00E8751B">
        <w:rPr>
          <w:rFonts w:ascii="Arial" w:hAnsi="Arial" w:cs="Arial"/>
          <w:spacing w:val="-1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has</w:t>
      </w:r>
      <w:r w:rsidRPr="00E8751B">
        <w:rPr>
          <w:rFonts w:ascii="Arial" w:hAnsi="Arial" w:cs="Arial"/>
          <w:spacing w:val="-11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27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assigned</w:t>
      </w:r>
      <w:r w:rsidRPr="00E8751B">
        <w:rPr>
          <w:rFonts w:ascii="Arial" w:hAnsi="Arial" w:cs="Arial"/>
          <w:spacing w:val="-27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Administrator(s) security</w:t>
      </w:r>
      <w:r w:rsidRPr="00E8751B">
        <w:rPr>
          <w:rFonts w:ascii="Arial" w:hAnsi="Arial" w:cs="Arial"/>
          <w:spacing w:val="-19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role</w:t>
      </w:r>
      <w:r w:rsidRPr="00E8751B">
        <w:rPr>
          <w:rFonts w:ascii="Arial" w:hAnsi="Arial" w:cs="Arial"/>
          <w:spacing w:val="-2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on</w:t>
      </w:r>
      <w:r w:rsidRPr="00E8751B">
        <w:rPr>
          <w:rFonts w:ascii="Arial" w:hAnsi="Arial" w:cs="Arial"/>
          <w:spacing w:val="-18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behalf</w:t>
      </w:r>
      <w:r w:rsidRPr="00E8751B">
        <w:rPr>
          <w:rFonts w:ascii="Arial" w:hAnsi="Arial" w:cs="Arial"/>
          <w:spacing w:val="-11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1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11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Corporation,</w:t>
      </w:r>
      <w:r w:rsidRPr="00E8751B">
        <w:rPr>
          <w:rFonts w:ascii="Arial" w:hAnsi="Arial" w:cs="Arial"/>
          <w:spacing w:val="-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who</w:t>
      </w:r>
      <w:r w:rsidRPr="00E8751B">
        <w:rPr>
          <w:rFonts w:ascii="Arial" w:hAnsi="Arial" w:cs="Arial"/>
          <w:spacing w:val="-1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shall</w:t>
      </w:r>
      <w:r w:rsidRPr="00E8751B">
        <w:rPr>
          <w:rFonts w:ascii="Arial" w:hAnsi="Arial" w:cs="Arial"/>
          <w:spacing w:val="-1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be</w:t>
      </w:r>
      <w:r w:rsidRPr="00E8751B">
        <w:rPr>
          <w:rFonts w:ascii="Arial" w:hAnsi="Arial" w:cs="Arial"/>
          <w:spacing w:val="-1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responsible</w:t>
      </w:r>
      <w:r w:rsidRPr="00E8751B">
        <w:rPr>
          <w:rFonts w:ascii="Arial" w:hAnsi="Arial" w:cs="Arial"/>
          <w:spacing w:val="-1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for</w:t>
      </w:r>
      <w:r w:rsidRPr="00E8751B">
        <w:rPr>
          <w:rFonts w:ascii="Arial" w:hAnsi="Arial" w:cs="Arial"/>
          <w:spacing w:val="-8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assigning access to new users, and entering and updating applications in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Program]</w:t>
      </w:r>
      <w:r w:rsidR="00E8751B" w:rsidRPr="00E8751B">
        <w:rPr>
          <w:rFonts w:ascii="Arial" w:hAnsi="Arial" w:cs="Arial"/>
          <w:sz w:val="22"/>
          <w:szCs w:val="22"/>
        </w:rPr>
        <w:t>’s</w:t>
      </w:r>
      <w:r w:rsidRPr="00E8751B">
        <w:rPr>
          <w:rFonts w:ascii="Arial" w:hAnsi="Arial" w:cs="Arial"/>
          <w:sz w:val="22"/>
          <w:szCs w:val="22"/>
        </w:rPr>
        <w:t xml:space="preserve"> online application system for the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Program].</w:t>
      </w:r>
    </w:p>
    <w:p w14:paraId="384CC40B" w14:textId="77777777" w:rsidR="003F4010" w:rsidRPr="00E8751B" w:rsidRDefault="003F4010">
      <w:pPr>
        <w:spacing w:line="355" w:lineRule="auto"/>
        <w:rPr>
          <w:rFonts w:ascii="Arial" w:hAnsi="Arial" w:cs="Arial"/>
        </w:rPr>
        <w:sectPr w:rsidR="003F4010" w:rsidRPr="00E8751B">
          <w:footerReference w:type="default" r:id="rId6"/>
          <w:type w:val="continuous"/>
          <w:pgSz w:w="12240" w:h="15840"/>
          <w:pgMar w:top="1380" w:right="1560" w:bottom="960" w:left="1720" w:header="0" w:footer="764" w:gutter="0"/>
          <w:pgNumType w:start="1"/>
          <w:cols w:space="720"/>
        </w:sectPr>
      </w:pPr>
    </w:p>
    <w:p w14:paraId="74099B1B" w14:textId="00DDBE31" w:rsidR="003F4010" w:rsidRPr="00E8751B" w:rsidRDefault="00000000">
      <w:pPr>
        <w:spacing w:before="60" w:line="360" w:lineRule="auto"/>
        <w:ind w:left="440" w:right="652"/>
        <w:rPr>
          <w:rFonts w:ascii="Arial" w:hAnsi="Arial" w:cs="Arial"/>
        </w:rPr>
      </w:pPr>
      <w:r w:rsidRPr="00E8751B">
        <w:rPr>
          <w:rFonts w:ascii="Arial" w:hAnsi="Arial" w:cs="Arial"/>
        </w:rPr>
        <w:lastRenderedPageBreak/>
        <w:t>If application(s) are awarded under either program, the Administrator(s) security role on</w:t>
      </w:r>
      <w:r w:rsidRPr="00E8751B">
        <w:rPr>
          <w:rFonts w:ascii="Arial" w:hAnsi="Arial" w:cs="Arial"/>
          <w:spacing w:val="40"/>
        </w:rPr>
        <w:t xml:space="preserve"> </w:t>
      </w:r>
      <w:r w:rsidRPr="00E8751B">
        <w:rPr>
          <w:rFonts w:ascii="Arial" w:hAnsi="Arial" w:cs="Arial"/>
        </w:rPr>
        <w:t>behalf of the Corporation shall also be responsible for assigning access to new</w:t>
      </w:r>
      <w:r w:rsidRPr="00E8751B">
        <w:rPr>
          <w:rFonts w:ascii="Arial" w:hAnsi="Arial" w:cs="Arial"/>
          <w:spacing w:val="-6"/>
        </w:rPr>
        <w:t xml:space="preserve"> </w:t>
      </w:r>
      <w:r w:rsidRPr="00E8751B">
        <w:rPr>
          <w:rFonts w:ascii="Arial" w:hAnsi="Arial" w:cs="Arial"/>
        </w:rPr>
        <w:t>users</w:t>
      </w:r>
      <w:r w:rsidRPr="00E8751B">
        <w:rPr>
          <w:rFonts w:ascii="Arial" w:hAnsi="Arial" w:cs="Arial"/>
          <w:spacing w:val="-3"/>
        </w:rPr>
        <w:t xml:space="preserve"> </w:t>
      </w:r>
      <w:r w:rsidRPr="00E8751B">
        <w:rPr>
          <w:rFonts w:ascii="Arial" w:hAnsi="Arial" w:cs="Arial"/>
        </w:rPr>
        <w:t>and</w:t>
      </w:r>
      <w:r w:rsidRPr="00E8751B">
        <w:rPr>
          <w:rFonts w:ascii="Arial" w:hAnsi="Arial" w:cs="Arial"/>
          <w:spacing w:val="-3"/>
        </w:rPr>
        <w:t xml:space="preserve"> </w:t>
      </w:r>
      <w:r w:rsidRPr="00E8751B">
        <w:rPr>
          <w:rFonts w:ascii="Arial" w:hAnsi="Arial" w:cs="Arial"/>
        </w:rPr>
        <w:t>entering,</w:t>
      </w:r>
      <w:r w:rsidRPr="00E8751B">
        <w:rPr>
          <w:rFonts w:ascii="Arial" w:hAnsi="Arial" w:cs="Arial"/>
          <w:spacing w:val="-5"/>
        </w:rPr>
        <w:t xml:space="preserve"> </w:t>
      </w:r>
      <w:r w:rsidRPr="00E8751B">
        <w:rPr>
          <w:rFonts w:ascii="Arial" w:hAnsi="Arial" w:cs="Arial"/>
        </w:rPr>
        <w:t>updating,</w:t>
      </w:r>
      <w:r w:rsidRPr="00E8751B">
        <w:rPr>
          <w:rFonts w:ascii="Arial" w:hAnsi="Arial" w:cs="Arial"/>
          <w:spacing w:val="-3"/>
        </w:rPr>
        <w:t xml:space="preserve"> </w:t>
      </w:r>
      <w:r w:rsidRPr="00E8751B">
        <w:rPr>
          <w:rFonts w:ascii="Arial" w:hAnsi="Arial" w:cs="Arial"/>
        </w:rPr>
        <w:t>and</w:t>
      </w:r>
      <w:r w:rsidRPr="00E8751B">
        <w:rPr>
          <w:rFonts w:ascii="Arial" w:hAnsi="Arial" w:cs="Arial"/>
          <w:spacing w:val="-3"/>
        </w:rPr>
        <w:t xml:space="preserve"> </w:t>
      </w:r>
      <w:r w:rsidRPr="00E8751B">
        <w:rPr>
          <w:rFonts w:ascii="Arial" w:hAnsi="Arial" w:cs="Arial"/>
        </w:rPr>
        <w:t>submitting</w:t>
      </w:r>
      <w:r w:rsidRPr="00E8751B">
        <w:rPr>
          <w:rFonts w:ascii="Arial" w:hAnsi="Arial" w:cs="Arial"/>
          <w:spacing w:val="-7"/>
        </w:rPr>
        <w:t xml:space="preserve"> </w:t>
      </w:r>
      <w:r w:rsidRPr="00E8751B">
        <w:rPr>
          <w:rFonts w:ascii="Arial" w:hAnsi="Arial" w:cs="Arial"/>
        </w:rPr>
        <w:t>compliance</w:t>
      </w:r>
      <w:r w:rsidRPr="00E8751B">
        <w:rPr>
          <w:rFonts w:ascii="Arial" w:hAnsi="Arial" w:cs="Arial"/>
          <w:spacing w:val="-2"/>
        </w:rPr>
        <w:t xml:space="preserve"> </w:t>
      </w:r>
      <w:r w:rsidRPr="00E8751B">
        <w:rPr>
          <w:rFonts w:ascii="Arial" w:hAnsi="Arial" w:cs="Arial"/>
        </w:rPr>
        <w:t>reports</w:t>
      </w:r>
      <w:r w:rsidRPr="00E8751B">
        <w:rPr>
          <w:rFonts w:ascii="Arial" w:hAnsi="Arial" w:cs="Arial"/>
          <w:spacing w:val="-5"/>
        </w:rPr>
        <w:t xml:space="preserve"> </w:t>
      </w:r>
      <w:r w:rsidRPr="00E8751B">
        <w:rPr>
          <w:rFonts w:ascii="Arial" w:hAnsi="Arial" w:cs="Arial"/>
        </w:rPr>
        <w:t>in</w:t>
      </w:r>
      <w:r w:rsidRPr="00E8751B">
        <w:rPr>
          <w:rFonts w:ascii="Arial" w:hAnsi="Arial" w:cs="Arial"/>
          <w:spacing w:val="-5"/>
        </w:rPr>
        <w:t xml:space="preserve"> </w:t>
      </w:r>
      <w:r w:rsidR="00E8751B" w:rsidRPr="00E8751B">
        <w:rPr>
          <w:rFonts w:ascii="Arial" w:hAnsi="Arial" w:cs="Arial"/>
          <w:highlight w:val="yellow"/>
        </w:rPr>
        <w:t>[Grant Program]</w:t>
      </w:r>
      <w:r w:rsidRPr="00E8751B">
        <w:rPr>
          <w:rFonts w:ascii="Arial" w:hAnsi="Arial" w:cs="Arial"/>
        </w:rPr>
        <w:t xml:space="preserve"> online financial reporting and compliance system.</w:t>
      </w:r>
    </w:p>
    <w:p w14:paraId="2F905518" w14:textId="77777777" w:rsidR="003F4010" w:rsidRPr="00E8751B" w:rsidRDefault="003F4010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4F1D3DFA" w14:textId="7BD01D60" w:rsidR="003F4010" w:rsidRPr="00E8751B" w:rsidRDefault="00000000">
      <w:pPr>
        <w:pStyle w:val="BodyText"/>
        <w:spacing w:line="360" w:lineRule="auto"/>
        <w:ind w:left="1160" w:right="668" w:hanging="360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t>1.</w:t>
      </w:r>
      <w:r w:rsidRPr="00E8751B">
        <w:rPr>
          <w:rFonts w:ascii="Arial" w:hAnsi="Arial" w:cs="Arial"/>
          <w:spacing w:val="80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RESOLVED that the Representative-Signature-Certifier and Administrator(s)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for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Corporation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shall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comply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fully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with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all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security procedures and policies of the online application system for the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</w:t>
      </w:r>
      <w:r w:rsidRPr="00E8751B">
        <w:rPr>
          <w:rFonts w:ascii="Arial" w:hAnsi="Arial" w:cs="Arial"/>
          <w:sz w:val="22"/>
          <w:szCs w:val="22"/>
          <w:highlight w:val="yellow"/>
        </w:rPr>
        <w:t>Grant Program,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]</w:t>
      </w:r>
      <w:r w:rsidRPr="00E8751B">
        <w:rPr>
          <w:rFonts w:ascii="Arial" w:hAnsi="Arial" w:cs="Arial"/>
          <w:sz w:val="22"/>
          <w:szCs w:val="22"/>
        </w:rPr>
        <w:t xml:space="preserve"> and for </w:t>
      </w:r>
      <w:r w:rsidR="00E8751B" w:rsidRPr="00E8751B">
        <w:rPr>
          <w:rFonts w:ascii="Arial" w:hAnsi="Arial" w:cs="Arial"/>
          <w:sz w:val="22"/>
          <w:szCs w:val="22"/>
          <w:highlight w:val="yellow"/>
        </w:rPr>
        <w:t>[Grant Program’s]</w:t>
      </w:r>
      <w:r w:rsidR="00E8751B" w:rsidRPr="00E8751B">
        <w:rPr>
          <w:rFonts w:ascii="Arial" w:hAnsi="Arial" w:cs="Arial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online financial reporting and compliance system.</w:t>
      </w:r>
    </w:p>
    <w:p w14:paraId="2FDF8BDE" w14:textId="77777777" w:rsidR="003F4010" w:rsidRPr="00E8751B" w:rsidRDefault="003F4010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2E059AA4" w14:textId="77777777" w:rsidR="003F4010" w:rsidRPr="00E8751B" w:rsidRDefault="00000000">
      <w:pPr>
        <w:pStyle w:val="BodyText"/>
        <w:spacing w:line="360" w:lineRule="auto"/>
        <w:ind w:left="529" w:right="946"/>
        <w:jc w:val="both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t>I FURTHER CERTIFY THAT each member of the Board of Directors of the Corporation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was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furnished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with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notice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said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meeting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in</w:t>
      </w:r>
      <w:r w:rsidRPr="00E8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compliance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with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 bylaws of the Corporation.</w:t>
      </w:r>
    </w:p>
    <w:p w14:paraId="280A5B00" w14:textId="77777777" w:rsidR="003F4010" w:rsidRPr="00E8751B" w:rsidRDefault="003F4010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3051C52D" w14:textId="77777777" w:rsidR="003F4010" w:rsidRPr="00E8751B" w:rsidRDefault="00000000">
      <w:pPr>
        <w:pStyle w:val="BodyText"/>
        <w:tabs>
          <w:tab w:val="left" w:pos="6232"/>
        </w:tabs>
        <w:spacing w:line="360" w:lineRule="auto"/>
        <w:ind w:left="530" w:right="1047"/>
        <w:jc w:val="both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b/>
          <w:sz w:val="22"/>
          <w:szCs w:val="22"/>
        </w:rPr>
        <w:t>IN</w:t>
      </w:r>
      <w:r w:rsidRPr="00E8751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b/>
          <w:sz w:val="22"/>
          <w:szCs w:val="22"/>
        </w:rPr>
        <w:t>WITNESS</w:t>
      </w:r>
      <w:r w:rsidRPr="00E8751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b/>
          <w:sz w:val="22"/>
          <w:szCs w:val="22"/>
        </w:rPr>
        <w:t>WHEREOF,</w:t>
      </w:r>
      <w:r w:rsidRPr="00E8751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I</w:t>
      </w:r>
      <w:r w:rsidRPr="00E8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hereunto</w:t>
      </w:r>
      <w:r w:rsidRPr="00E8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set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my</w:t>
      </w:r>
      <w:r w:rsidRPr="00E8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hand</w:t>
      </w:r>
      <w:r w:rsidRPr="00E8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and</w:t>
      </w:r>
      <w:r w:rsidRPr="00E8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affix</w:t>
      </w:r>
      <w:r w:rsidRPr="00E8751B">
        <w:rPr>
          <w:rFonts w:ascii="Arial" w:hAnsi="Arial" w:cs="Arial"/>
          <w:spacing w:val="-5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the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seal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>of</w:t>
      </w:r>
      <w:r w:rsidRPr="00E8751B">
        <w:rPr>
          <w:rFonts w:ascii="Arial" w:hAnsi="Arial" w:cs="Arial"/>
          <w:spacing w:val="-4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the Corporation this </w:t>
      </w:r>
      <w:r w:rsidRPr="00E8751B">
        <w:rPr>
          <w:rFonts w:ascii="Arial" w:hAnsi="Arial" w:cs="Arial"/>
          <w:spacing w:val="80"/>
          <w:sz w:val="22"/>
          <w:szCs w:val="22"/>
          <w:u w:val="single"/>
        </w:rPr>
        <w:t xml:space="preserve">  </w:t>
      </w:r>
      <w:r w:rsidRPr="00E8751B">
        <w:rPr>
          <w:rFonts w:ascii="Arial" w:hAnsi="Arial" w:cs="Arial"/>
          <w:spacing w:val="56"/>
          <w:sz w:val="22"/>
          <w:szCs w:val="22"/>
        </w:rPr>
        <w:t xml:space="preserve"> </w:t>
      </w:r>
      <w:r w:rsidRPr="00E8751B">
        <w:rPr>
          <w:rFonts w:ascii="Arial" w:hAnsi="Arial" w:cs="Arial"/>
          <w:sz w:val="22"/>
          <w:szCs w:val="22"/>
        </w:rPr>
        <w:t xml:space="preserve">day of </w:t>
      </w:r>
      <w:r w:rsidRPr="00E8751B">
        <w:rPr>
          <w:rFonts w:ascii="Arial" w:hAnsi="Arial" w:cs="Arial"/>
          <w:sz w:val="22"/>
          <w:szCs w:val="22"/>
          <w:u w:val="single"/>
        </w:rPr>
        <w:tab/>
      </w:r>
      <w:r w:rsidRPr="00E8751B">
        <w:rPr>
          <w:rFonts w:ascii="Arial" w:hAnsi="Arial" w:cs="Arial"/>
          <w:sz w:val="22"/>
          <w:szCs w:val="22"/>
        </w:rPr>
        <w:t>, 20</w:t>
      </w:r>
      <w:r w:rsidRPr="00E8751B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</w:t>
      </w:r>
      <w:proofErr w:type="gramStart"/>
      <w:r w:rsidRPr="00E8751B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 </w:t>
      </w:r>
      <w:r w:rsidRPr="00E8751B">
        <w:rPr>
          <w:rFonts w:ascii="Arial" w:hAnsi="Arial" w:cs="Arial"/>
          <w:sz w:val="22"/>
          <w:szCs w:val="22"/>
        </w:rPr>
        <w:t>.</w:t>
      </w:r>
      <w:proofErr w:type="gramEnd"/>
    </w:p>
    <w:p w14:paraId="4C060F56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1F8734BB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20FE9F49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63317395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7B2C0094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621F2BB8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60DD18B8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1D0A33BF" w14:textId="77777777" w:rsidR="003F4010" w:rsidRPr="00E8751B" w:rsidRDefault="003F4010">
      <w:pPr>
        <w:pStyle w:val="BodyText"/>
        <w:rPr>
          <w:rFonts w:ascii="Arial" w:hAnsi="Arial" w:cs="Arial"/>
          <w:sz w:val="22"/>
          <w:szCs w:val="22"/>
        </w:rPr>
      </w:pPr>
    </w:p>
    <w:p w14:paraId="2B6FE541" w14:textId="77777777" w:rsidR="003F4010" w:rsidRPr="00E8751B" w:rsidRDefault="00000000">
      <w:pPr>
        <w:pStyle w:val="BodyText"/>
        <w:spacing w:before="228"/>
        <w:ind w:left="2421" w:right="1314"/>
        <w:jc w:val="center"/>
        <w:rPr>
          <w:rFonts w:ascii="Arial" w:hAnsi="Arial" w:cs="Arial"/>
          <w:sz w:val="22"/>
          <w:szCs w:val="22"/>
        </w:rPr>
      </w:pPr>
      <w:r w:rsidRPr="00E8751B">
        <w:rPr>
          <w:rFonts w:ascii="Arial" w:hAnsi="Arial" w:cs="Arial"/>
          <w:sz w:val="22"/>
          <w:szCs w:val="22"/>
        </w:rPr>
        <w:pict w14:anchorId="5B30A3C6">
          <v:rect id="docshape3" o:spid="_x0000_s2050" style="position:absolute;left:0;text-align:left;margin-left:316.85pt;margin-top:3.3pt;width:223.15pt;height:.6pt;z-index:15729152;mso-position-horizontal-relative:page" fillcolor="black" stroked="f">
            <w10:wrap anchorx="page"/>
          </v:rect>
        </w:pict>
      </w:r>
      <w:r w:rsidRPr="00E8751B">
        <w:rPr>
          <w:rFonts w:ascii="Arial" w:hAnsi="Arial" w:cs="Arial"/>
          <w:spacing w:val="-2"/>
          <w:sz w:val="22"/>
          <w:szCs w:val="22"/>
        </w:rPr>
        <w:t>Secretary</w:t>
      </w:r>
    </w:p>
    <w:sectPr w:rsidR="003F4010" w:rsidRPr="00E8751B">
      <w:pgSz w:w="12240" w:h="15840"/>
      <w:pgMar w:top="1380" w:right="1560" w:bottom="960" w:left="172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7407" w14:textId="77777777" w:rsidR="00762252" w:rsidRDefault="00762252">
      <w:r>
        <w:separator/>
      </w:r>
    </w:p>
  </w:endnote>
  <w:endnote w:type="continuationSeparator" w:id="0">
    <w:p w14:paraId="7C2CB457" w14:textId="77777777" w:rsidR="00762252" w:rsidRDefault="007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1550" w14:textId="77777777" w:rsidR="003F4010" w:rsidRDefault="00000000">
    <w:pPr>
      <w:pStyle w:val="BodyText"/>
      <w:spacing w:line="14" w:lineRule="auto"/>
      <w:rPr>
        <w:sz w:val="20"/>
      </w:rPr>
    </w:pPr>
    <w:r>
      <w:pict w14:anchorId="3424C6A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1.5pt;margin-top:742.8pt;width:12.5pt;height:14.2pt;z-index:-251658752;mso-position-horizontal-relative:page;mso-position-vertical-relative:page" filled="f" stroked="f">
          <v:textbox inset="0,0,0,0">
            <w:txbxContent>
              <w:p w14:paraId="01E595B7" w14:textId="77777777" w:rsidR="003F4010" w:rsidRDefault="00000000">
                <w:pPr>
                  <w:spacing w:before="10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90FB" w14:textId="77777777" w:rsidR="00762252" w:rsidRDefault="00762252">
      <w:r>
        <w:separator/>
      </w:r>
    </w:p>
  </w:footnote>
  <w:footnote w:type="continuationSeparator" w:id="0">
    <w:p w14:paraId="3E8CEB0E" w14:textId="77777777" w:rsidR="00762252" w:rsidRDefault="0076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010"/>
    <w:rsid w:val="003F4010"/>
    <w:rsid w:val="00732AFA"/>
    <w:rsid w:val="00762252"/>
    <w:rsid w:val="00B70A6B"/>
    <w:rsid w:val="00E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7CFB6E"/>
  <w15:docId w15:val="{22541BA7-057E-4055-98F1-570D1B6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21" w:right="258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Submitting a Resolution as Part of the ARR</dc:title>
  <dc:subject>ARR Resolution Instructions</dc:subject>
  <dc:creator>USDA</dc:creator>
  <cp:keywords>usda; arr resolution; reconnect</cp:keywords>
  <cp:lastModifiedBy>Cindy Parks</cp:lastModifiedBy>
  <cp:revision>3</cp:revision>
  <dcterms:created xsi:type="dcterms:W3CDTF">2022-09-09T18:25:00Z</dcterms:created>
  <dcterms:modified xsi:type="dcterms:W3CDTF">2022-09-09T19:25:00Z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D:20211103023400</vt:lpwstr>
  </property>
</Properties>
</file>